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江西建设职业技术</w:t>
      </w:r>
      <w:r>
        <w:rPr>
          <w:rFonts w:hint="eastAsia" w:ascii="方正小标宋简体" w:hAnsi="方正小标宋简体" w:eastAsia="方正小标宋简体" w:cs="方正小标宋简体"/>
          <w:sz w:val="36"/>
        </w:rPr>
        <w:t>学院2019年公开招聘报名表</w:t>
      </w: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tbl>
      <w:tblPr>
        <w:tblStyle w:val="2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14"/>
        <w:gridCol w:w="670"/>
        <w:gridCol w:w="151"/>
        <w:gridCol w:w="1305"/>
        <w:gridCol w:w="595"/>
        <w:gridCol w:w="277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学历学位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sz w:val="24"/>
              </w:rPr>
              <w:t>(自高中起)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bookmarkStart w:id="0" w:name="_GoBack"/>
            <w:bookmarkEnd w:id="0"/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科研成果</w:t>
            </w: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发表刊物名称</w:t>
            </w: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发表时间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机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箱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上述填写内容真实完整、准确客观。如有虚假，作自动放弃处理。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承诺人（签名）：</w:t>
            </w:r>
          </w:p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备注：</w:t>
      </w:r>
    </w:p>
    <w:p>
      <w:pPr>
        <w:spacing w:line="240" w:lineRule="exact"/>
      </w:pPr>
      <w:r>
        <w:rPr>
          <w:rFonts w:hint="eastAsia"/>
        </w:rPr>
        <w:t xml:space="preserve">    1.所有项目都必须如实填写完整，并按要求上传照片。报表内容栏不够时，可自行增加或适当调整表格，没有内容的填写无。</w:t>
      </w:r>
    </w:p>
    <w:p>
      <w:pPr>
        <w:spacing w:line="2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    2.科研成果“期刊属性”栏根据期刊属性填写：国外SCI源期刊、SCI源期刊、国外EI源期刊、EI英文源期刊、EI源期刊、SCIE英文源期刊、SCIE源期刊、中国科技统计源期刊、国际学术会议论文集、全国学术会议论文集、英文源会议文集、北图核心期刊、CSSCI、研究生核刊、港澳台地区核心期刊、公开刊物，ISTP收录、SCIE收录、EI收录（收录请提供图书馆检索证明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33B"/>
    <w:rsid w:val="00121248"/>
    <w:rsid w:val="00C94DFE"/>
    <w:rsid w:val="1AE03AEF"/>
    <w:rsid w:val="1E01297A"/>
    <w:rsid w:val="22EC13C0"/>
    <w:rsid w:val="36206898"/>
    <w:rsid w:val="46811CDA"/>
    <w:rsid w:val="4F605C7C"/>
    <w:rsid w:val="5AB2472B"/>
    <w:rsid w:val="6556633B"/>
    <w:rsid w:val="66D853F5"/>
    <w:rsid w:val="71267F7B"/>
    <w:rsid w:val="753166B1"/>
    <w:rsid w:val="788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2019-05-09T00:20:00Z</dcterms:created>
  <dc:creator>空谷幽芝蘭</dc:creator>
  <cp:lastModifiedBy>水手</cp:lastModifiedBy>
  <cp:lastPrinted>2019-05-08T06:46:00Z</cp:lastPrinted>
  <dcterms:modified xsi:type="dcterms:W3CDTF">2019-07-28T05:58:54Z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